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4" w:rsidRPr="00E86944" w:rsidRDefault="00E86944" w:rsidP="00E86944">
      <w:pPr>
        <w:suppressAutoHyphens/>
        <w:jc w:val="center"/>
        <w:rPr>
          <w:rFonts w:ascii="Cambria" w:eastAsia="SimSun" w:hAnsi="Cambria" w:cs="Times New Roman"/>
          <w:sz w:val="24"/>
          <w:szCs w:val="24"/>
          <w:lang w:val="en-US"/>
        </w:rPr>
      </w:pPr>
      <w:r>
        <w:rPr>
          <w:rFonts w:ascii="Cambria" w:eastAsia="SimSun" w:hAnsi="Cambria" w:cs="Times New Roman"/>
          <w:noProof/>
          <w:sz w:val="24"/>
          <w:szCs w:val="24"/>
          <w:lang w:eastAsia="en-GB"/>
        </w:rPr>
        <w:drawing>
          <wp:inline distT="0" distB="0" distL="0" distR="0">
            <wp:extent cx="52673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44" w:rsidRPr="00E86944" w:rsidRDefault="00E86944" w:rsidP="00E86944">
      <w:pPr>
        <w:suppressAutoHyphens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 w:rsidRPr="00E86944">
        <w:rPr>
          <w:rFonts w:ascii="Arial" w:eastAsia="SimSun" w:hAnsi="Arial" w:cs="Arial"/>
          <w:b/>
          <w:sz w:val="24"/>
          <w:szCs w:val="24"/>
          <w:lang w:val="en-US"/>
        </w:rPr>
        <w:t>Big Local Partnership Meeting Notes</w:t>
      </w:r>
    </w:p>
    <w:p w:rsidR="00E86944" w:rsidRPr="00E86944" w:rsidRDefault="00A36FB6" w:rsidP="00E86944">
      <w:pPr>
        <w:suppressAutoHyphens/>
        <w:jc w:val="center"/>
        <w:rPr>
          <w:rFonts w:ascii="Arial" w:eastAsia="SimSun" w:hAnsi="Arial" w:cs="Arial"/>
          <w:b/>
          <w:color w:val="FF0000"/>
          <w:sz w:val="24"/>
          <w:szCs w:val="24"/>
          <w:lang w:val="en-US"/>
        </w:rPr>
      </w:pPr>
      <w:r>
        <w:rPr>
          <w:rFonts w:ascii="Arial" w:eastAsia="SimSun" w:hAnsi="Arial" w:cs="Arial"/>
          <w:b/>
          <w:sz w:val="24"/>
          <w:szCs w:val="24"/>
          <w:lang w:val="en-US"/>
        </w:rPr>
        <w:t>18</w:t>
      </w:r>
      <w:r w:rsidRPr="00A36FB6">
        <w:rPr>
          <w:rFonts w:ascii="Arial" w:eastAsia="SimSun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eastAsia="SimSun" w:hAnsi="Arial" w:cs="Arial"/>
          <w:b/>
          <w:sz w:val="24"/>
          <w:szCs w:val="24"/>
          <w:lang w:val="en-US"/>
        </w:rPr>
        <w:t xml:space="preserve"> January, 2017</w:t>
      </w:r>
    </w:p>
    <w:p w:rsidR="00E86944" w:rsidRPr="00E86944" w:rsidRDefault="00E86944" w:rsidP="00E86944">
      <w:pPr>
        <w:suppressAutoHyphens/>
        <w:jc w:val="center"/>
        <w:rPr>
          <w:rFonts w:ascii="Arial" w:eastAsia="SimSun" w:hAnsi="Arial" w:cs="Arial"/>
          <w:b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St Ambrose’s Social Club</w:t>
      </w:r>
    </w:p>
    <w:p w:rsidR="00E86944" w:rsidRPr="00E86944" w:rsidRDefault="00E86944" w:rsidP="00331EEC">
      <w:pPr>
        <w:numPr>
          <w:ilvl w:val="0"/>
          <w:numId w:val="1"/>
        </w:numPr>
        <w:suppressAutoHyphens/>
        <w:spacing w:after="0"/>
        <w:ind w:left="709" w:hanging="709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Present:</w:t>
      </w:r>
      <w:r w:rsidR="00C06740">
        <w:rPr>
          <w:rFonts w:ascii="Arial" w:eastAsia="SimSun" w:hAnsi="Arial" w:cs="Arial"/>
          <w:lang w:val="en-US"/>
        </w:rPr>
        <w:t xml:space="preserve"> </w:t>
      </w:r>
      <w:r w:rsidR="00331EEC">
        <w:rPr>
          <w:rFonts w:ascii="Arial" w:eastAsia="SimSun" w:hAnsi="Arial" w:cs="Arial"/>
          <w:lang w:val="en-US"/>
        </w:rPr>
        <w:t>Adrian</w:t>
      </w:r>
      <w:r w:rsidRPr="00E86944">
        <w:rPr>
          <w:rFonts w:ascii="Arial" w:eastAsia="SimSun" w:hAnsi="Arial" w:cs="Arial"/>
          <w:lang w:val="en-US"/>
        </w:rPr>
        <w:t>, Steve, Brenda, Helen, Siri, Susie, Vander,</w:t>
      </w:r>
      <w:r w:rsidR="00331EEC">
        <w:rPr>
          <w:rFonts w:ascii="Arial" w:eastAsia="SimSun" w:hAnsi="Arial" w:cs="Arial"/>
          <w:lang w:val="en-US"/>
        </w:rPr>
        <w:t xml:space="preserve"> Sarah,</w:t>
      </w:r>
      <w:r w:rsidRPr="00E86944">
        <w:rPr>
          <w:rFonts w:ascii="Arial" w:eastAsia="SimSun" w:hAnsi="Arial" w:cs="Arial"/>
          <w:lang w:val="en-US"/>
        </w:rPr>
        <w:t xml:space="preserve"> Jayne,</w:t>
      </w:r>
      <w:r w:rsidR="00C06740">
        <w:rPr>
          <w:rFonts w:ascii="Arial" w:eastAsia="SimSun" w:hAnsi="Arial" w:cs="Arial"/>
          <w:lang w:val="en-US"/>
        </w:rPr>
        <w:t xml:space="preserve"> </w:t>
      </w:r>
      <w:r w:rsidRPr="00E86944">
        <w:rPr>
          <w:rFonts w:ascii="Arial" w:eastAsia="SimSun" w:hAnsi="Arial" w:cs="Arial"/>
          <w:lang w:val="en-US"/>
        </w:rPr>
        <w:t>Karl, Jo and Jane from</w:t>
      </w:r>
      <w:r>
        <w:rPr>
          <w:rFonts w:ascii="Arial" w:eastAsia="SimSun" w:hAnsi="Arial" w:cs="Arial"/>
          <w:lang w:val="en-US"/>
        </w:rPr>
        <w:t xml:space="preserve"> </w:t>
      </w:r>
      <w:r w:rsidRPr="00E86944">
        <w:rPr>
          <w:rFonts w:ascii="Arial" w:eastAsia="SimSun" w:hAnsi="Arial" w:cs="Arial"/>
          <w:lang w:val="en-US"/>
        </w:rPr>
        <w:t>Horizons</w:t>
      </w:r>
    </w:p>
    <w:p w:rsidR="00E86944" w:rsidRPr="00E86944" w:rsidRDefault="00E86944" w:rsidP="00E86944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Apologies:</w:t>
      </w:r>
      <w:r w:rsidRPr="00E86944">
        <w:rPr>
          <w:rFonts w:ascii="Arial" w:eastAsia="SimSun" w:hAnsi="Arial" w:cs="Arial"/>
          <w:lang w:val="en-US"/>
        </w:rPr>
        <w:t xml:space="preserve"> Alex, Mark, Terry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E86944" w:rsidRPr="00E86944" w:rsidRDefault="00E86944" w:rsidP="00E86944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Agreeing the notes from last meeting:</w:t>
      </w:r>
      <w:r w:rsidRPr="00E86944">
        <w:rPr>
          <w:rFonts w:ascii="Arial" w:eastAsia="SimSun" w:hAnsi="Arial" w:cs="Arial"/>
          <w:lang w:val="en-US"/>
        </w:rPr>
        <w:t xml:space="preserve"> Notes agreed </w:t>
      </w:r>
      <w:r w:rsidRPr="00E86944">
        <w:rPr>
          <w:rFonts w:ascii="Arial" w:eastAsia="SimSun" w:hAnsi="Arial" w:cs="Arial"/>
          <w:lang w:val="en-US"/>
        </w:rPr>
        <w:br/>
      </w:r>
    </w:p>
    <w:p w:rsidR="00E86944" w:rsidRPr="00E86944" w:rsidRDefault="00E86944" w:rsidP="00E86944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Conflicts of interest on agenda items for this meeting:</w:t>
      </w:r>
      <w:r w:rsidRPr="00E86944">
        <w:rPr>
          <w:rFonts w:ascii="Arial" w:eastAsia="SimSun" w:hAnsi="Arial" w:cs="Arial"/>
          <w:lang w:val="en-US"/>
        </w:rPr>
        <w:t xml:space="preserve"> None declared.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E86944" w:rsidRPr="00A5665C" w:rsidRDefault="00E86944" w:rsidP="00A5665C">
      <w:pPr>
        <w:pStyle w:val="ListParagraph"/>
        <w:numPr>
          <w:ilvl w:val="0"/>
          <w:numId w:val="3"/>
        </w:numPr>
        <w:suppressAutoHyphens/>
        <w:spacing w:after="0"/>
        <w:ind w:hanging="720"/>
        <w:rPr>
          <w:rFonts w:ascii="Arial" w:eastAsia="SimSun" w:hAnsi="Arial" w:cs="Arial"/>
          <w:lang w:val="en-US"/>
        </w:rPr>
      </w:pPr>
      <w:r w:rsidRPr="00A5665C">
        <w:rPr>
          <w:rFonts w:ascii="Arial" w:eastAsia="SimSun" w:hAnsi="Arial" w:cs="Arial"/>
          <w:b/>
          <w:lang w:val="en-US"/>
        </w:rPr>
        <w:t>Horizons –</w:t>
      </w:r>
      <w:r w:rsidR="00C06740">
        <w:rPr>
          <w:rFonts w:ascii="Arial" w:eastAsia="SimSun" w:hAnsi="Arial" w:cs="Arial"/>
          <w:b/>
          <w:lang w:val="en-US"/>
        </w:rPr>
        <w:t xml:space="preserve"> </w:t>
      </w:r>
      <w:r w:rsidRPr="00A5665C">
        <w:rPr>
          <w:rFonts w:ascii="Arial" w:eastAsia="SimSun" w:hAnsi="Arial" w:cs="Arial"/>
          <w:b/>
          <w:lang w:val="en-US"/>
        </w:rPr>
        <w:t xml:space="preserve">Project Proposal 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b/>
          <w:lang w:val="en-US"/>
        </w:rPr>
      </w:pPr>
      <w:r w:rsidRPr="00E86944">
        <w:rPr>
          <w:rFonts w:ascii="Arial" w:eastAsia="SimSun" w:hAnsi="Arial" w:cs="Arial"/>
          <w:lang w:val="en-US"/>
        </w:rPr>
        <w:t xml:space="preserve">The Project Proposal was circulated and time given for Partners to read through. Jane gave a overview of the proposed project. The partners asked about Horizon’s experience in the field, their track record and strength of their contacts. </w:t>
      </w:r>
      <w:r w:rsidRPr="00E86944">
        <w:rPr>
          <w:rFonts w:ascii="Arial" w:eastAsia="SimSun" w:hAnsi="Arial" w:cs="Arial"/>
          <w:b/>
          <w:lang w:val="en-US"/>
        </w:rPr>
        <w:t>Vander proposed that we should go ahead with the project, seconded by Siri</w:t>
      </w:r>
      <w:r w:rsidR="00331EEC">
        <w:rPr>
          <w:rFonts w:ascii="Arial" w:eastAsia="SimSun" w:hAnsi="Arial" w:cs="Arial"/>
          <w:b/>
          <w:lang w:val="en-US"/>
        </w:rPr>
        <w:t>, all agreed</w:t>
      </w:r>
      <w:r w:rsidRPr="00E86944">
        <w:rPr>
          <w:rFonts w:ascii="Arial" w:eastAsia="SimSun" w:hAnsi="Arial" w:cs="Arial"/>
          <w:b/>
          <w:lang w:val="en-US"/>
        </w:rPr>
        <w:t>.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b/>
          <w:lang w:val="en-US"/>
        </w:rPr>
      </w:pP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lang w:val="en-US"/>
        </w:rPr>
        <w:t>6.</w:t>
      </w:r>
      <w:r w:rsidR="00A5665C">
        <w:rPr>
          <w:rFonts w:ascii="Arial" w:eastAsia="SimSun" w:hAnsi="Arial" w:cs="Arial"/>
          <w:lang w:val="en-US"/>
        </w:rPr>
        <w:t xml:space="preserve"> </w:t>
      </w:r>
      <w:r w:rsidRPr="00E86944">
        <w:rPr>
          <w:rFonts w:ascii="Arial" w:eastAsia="SimSun" w:hAnsi="Arial" w:cs="Arial"/>
          <w:b/>
          <w:lang w:val="en-US"/>
        </w:rPr>
        <w:t>Vestia Update</w:t>
      </w:r>
      <w:r w:rsidRPr="00E86944">
        <w:rPr>
          <w:rFonts w:ascii="Arial" w:eastAsia="SimSun" w:hAnsi="Arial" w:cs="Arial"/>
          <w:lang w:val="en-US"/>
        </w:rPr>
        <w:t xml:space="preserve">. Brenda briefed the Partners on various changes occurring at Vestia: Nick Parker is moving on to be the Director of Housing and </w:t>
      </w:r>
      <w:proofErr w:type="spellStart"/>
      <w:r w:rsidRPr="00E86944">
        <w:rPr>
          <w:rFonts w:ascii="Arial" w:eastAsia="SimSun" w:hAnsi="Arial" w:cs="Arial"/>
          <w:lang w:val="en-US"/>
        </w:rPr>
        <w:t>Neighbourhood</w:t>
      </w:r>
      <w:proofErr w:type="spellEnd"/>
      <w:r w:rsidRPr="00E86944">
        <w:rPr>
          <w:rFonts w:ascii="Arial" w:eastAsia="SimSun" w:hAnsi="Arial" w:cs="Arial"/>
          <w:lang w:val="en-US"/>
        </w:rPr>
        <w:t xml:space="preserve"> Services and Justin’s role will change, but </w:t>
      </w:r>
      <w:r w:rsidR="00331EEC">
        <w:rPr>
          <w:rFonts w:ascii="Arial" w:eastAsia="SimSun" w:hAnsi="Arial" w:cs="Arial"/>
          <w:lang w:val="en-US"/>
        </w:rPr>
        <w:t xml:space="preserve">he </w:t>
      </w:r>
      <w:r w:rsidRPr="00E86944">
        <w:rPr>
          <w:rFonts w:ascii="Arial" w:eastAsia="SimSun" w:hAnsi="Arial" w:cs="Arial"/>
          <w:lang w:val="en-US"/>
        </w:rPr>
        <w:t>will still have an overview of Big Local. These changes should not affect our contrac</w:t>
      </w:r>
      <w:r w:rsidR="00331EEC">
        <w:rPr>
          <w:rFonts w:ascii="Arial" w:eastAsia="SimSun" w:hAnsi="Arial" w:cs="Arial"/>
          <w:lang w:val="en-US"/>
        </w:rPr>
        <w:t>t with Vestia as our</w:t>
      </w:r>
      <w:r w:rsidRPr="00E86944">
        <w:rPr>
          <w:rFonts w:ascii="Arial" w:eastAsia="SimSun" w:hAnsi="Arial" w:cs="Arial"/>
          <w:lang w:val="en-US"/>
        </w:rPr>
        <w:t xml:space="preserve"> LTO. </w:t>
      </w:r>
      <w:r w:rsidR="00331EEC">
        <w:rPr>
          <w:rFonts w:ascii="Arial" w:eastAsia="SimSun" w:hAnsi="Arial" w:cs="Arial"/>
          <w:lang w:val="en-US"/>
        </w:rPr>
        <w:t>We now have</w:t>
      </w:r>
      <w:r w:rsidRPr="00E86944">
        <w:rPr>
          <w:rFonts w:ascii="Arial" w:eastAsia="SimSun" w:hAnsi="Arial" w:cs="Arial"/>
          <w:lang w:val="en-US"/>
        </w:rPr>
        <w:t xml:space="preserve"> our own premises and the staff have now moved into the office at the Big Print </w:t>
      </w:r>
      <w:bookmarkStart w:id="0" w:name="_GoBack"/>
      <w:bookmarkEnd w:id="0"/>
      <w:r w:rsidRPr="00E86944">
        <w:rPr>
          <w:rFonts w:ascii="Arial" w:eastAsia="SimSun" w:hAnsi="Arial" w:cs="Arial"/>
          <w:lang w:val="en-US"/>
        </w:rPr>
        <w:t>Shop</w:t>
      </w:r>
      <w:r w:rsidRPr="00E86944">
        <w:rPr>
          <w:rFonts w:ascii="Arial" w:eastAsia="SimSun" w:hAnsi="Arial" w:cs="Arial"/>
          <w:b/>
          <w:lang w:val="en-US"/>
        </w:rPr>
        <w:t xml:space="preserve"> </w:t>
      </w:r>
      <w:r w:rsidRPr="00E86944">
        <w:rPr>
          <w:rFonts w:ascii="Arial" w:eastAsia="SimSun" w:hAnsi="Arial" w:cs="Arial"/>
          <w:lang w:val="en-US"/>
        </w:rPr>
        <w:t xml:space="preserve">in Coventry St, Kidderminster. Visitors are welcome but please call first. 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b/>
          <w:lang w:val="en-US"/>
        </w:rPr>
      </w:pPr>
    </w:p>
    <w:p w:rsidR="00E86944" w:rsidRPr="00E86944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lang w:val="en-US"/>
        </w:rPr>
        <w:t xml:space="preserve">7. </w:t>
      </w:r>
      <w:r w:rsidR="00E86944" w:rsidRPr="00E86944">
        <w:rPr>
          <w:rFonts w:ascii="Arial" w:eastAsia="SimSun" w:hAnsi="Arial" w:cs="Arial"/>
          <w:b/>
          <w:lang w:val="en-US"/>
        </w:rPr>
        <w:t xml:space="preserve">Summer Activities: </w:t>
      </w:r>
      <w:r w:rsidR="00E86944" w:rsidRPr="00E86944">
        <w:rPr>
          <w:rFonts w:ascii="Arial" w:eastAsia="SimSun" w:hAnsi="Arial" w:cs="Arial"/>
          <w:lang w:val="en-US"/>
        </w:rPr>
        <w:t>A breakfast meeting will take place on February 9</w:t>
      </w:r>
      <w:r w:rsidR="00E86944" w:rsidRPr="00E86944">
        <w:rPr>
          <w:rFonts w:ascii="Arial" w:eastAsia="SimSun" w:hAnsi="Arial" w:cs="Arial"/>
          <w:vertAlign w:val="superscript"/>
          <w:lang w:val="en-US"/>
        </w:rPr>
        <w:t>th</w:t>
      </w:r>
      <w:r w:rsidR="00E86944" w:rsidRPr="00E86944">
        <w:rPr>
          <w:rFonts w:ascii="Arial" w:eastAsia="SimSun" w:hAnsi="Arial" w:cs="Arial"/>
          <w:lang w:val="en-US"/>
        </w:rPr>
        <w:t xml:space="preserve"> which will be the main planning meeting for the Summer Activities </w:t>
      </w:r>
      <w:proofErr w:type="spellStart"/>
      <w:r w:rsidR="00E86944" w:rsidRPr="00E86944">
        <w:rPr>
          <w:rFonts w:ascii="Arial" w:eastAsia="SimSun" w:hAnsi="Arial" w:cs="Arial"/>
          <w:lang w:val="en-US"/>
        </w:rPr>
        <w:t>Programme</w:t>
      </w:r>
      <w:proofErr w:type="spellEnd"/>
      <w:r w:rsidR="00E86944" w:rsidRPr="00E86944">
        <w:rPr>
          <w:rFonts w:ascii="Arial" w:eastAsia="SimSun" w:hAnsi="Arial" w:cs="Arial"/>
          <w:lang w:val="en-US"/>
        </w:rPr>
        <w:t xml:space="preserve">. Jayne asked if the Partnership were willing to once again </w:t>
      </w:r>
      <w:r w:rsidR="00331EEC">
        <w:rPr>
          <w:rFonts w:ascii="Arial" w:eastAsia="SimSun" w:hAnsi="Arial" w:cs="Arial"/>
          <w:lang w:val="en-US"/>
        </w:rPr>
        <w:t xml:space="preserve">to </w:t>
      </w:r>
      <w:r w:rsidR="00CA0262">
        <w:rPr>
          <w:rFonts w:ascii="Arial" w:eastAsia="SimSun" w:hAnsi="Arial" w:cs="Arial"/>
          <w:lang w:val="en-US"/>
        </w:rPr>
        <w:t>fund up to £10,500</w:t>
      </w:r>
      <w:r w:rsidR="00E86944" w:rsidRPr="00E86944">
        <w:rPr>
          <w:rFonts w:ascii="Arial" w:eastAsia="SimSun" w:hAnsi="Arial" w:cs="Arial"/>
          <w:b/>
          <w:lang w:val="en-US"/>
        </w:rPr>
        <w:t xml:space="preserve"> </w:t>
      </w:r>
      <w:r w:rsidR="00E86944" w:rsidRPr="00E86944">
        <w:rPr>
          <w:rFonts w:ascii="Arial" w:eastAsia="SimSun" w:hAnsi="Arial" w:cs="Arial"/>
          <w:lang w:val="en-US"/>
        </w:rPr>
        <w:t xml:space="preserve">as last year, although she would be working for savings on this amount and looking for grants to </w:t>
      </w:r>
      <w:proofErr w:type="spellStart"/>
      <w:r w:rsidR="00E86944" w:rsidRPr="00E86944">
        <w:rPr>
          <w:rFonts w:ascii="Arial" w:eastAsia="SimSun" w:hAnsi="Arial" w:cs="Arial"/>
          <w:lang w:val="en-US"/>
        </w:rPr>
        <w:t>subsidise</w:t>
      </w:r>
      <w:proofErr w:type="spellEnd"/>
      <w:r w:rsidR="00E86944" w:rsidRPr="00E86944">
        <w:rPr>
          <w:rFonts w:ascii="Arial" w:eastAsia="SimSun" w:hAnsi="Arial" w:cs="Arial"/>
          <w:lang w:val="en-US"/>
        </w:rPr>
        <w:t xml:space="preserve"> costs. We will also look for an entity to provide the picnics this year and purchase more branding items such as flags to reduce the need for a Big Local Worker to be present at each event thus cutting manning costs. The Partnership unanimously agreed to the funding of the</w:t>
      </w:r>
      <w:r w:rsidR="00C06740">
        <w:rPr>
          <w:rFonts w:ascii="Arial" w:eastAsia="SimSun" w:hAnsi="Arial" w:cs="Arial"/>
          <w:lang w:val="en-US"/>
        </w:rPr>
        <w:t xml:space="preserve"> </w:t>
      </w:r>
      <w:r w:rsidR="00E86944" w:rsidRPr="00E86944">
        <w:rPr>
          <w:rFonts w:ascii="Arial" w:eastAsia="SimSun" w:hAnsi="Arial" w:cs="Arial"/>
          <w:lang w:val="en-US"/>
        </w:rPr>
        <w:t xml:space="preserve">Activity </w:t>
      </w:r>
      <w:proofErr w:type="spellStart"/>
      <w:r w:rsidR="00E86944" w:rsidRPr="00E86944">
        <w:rPr>
          <w:rFonts w:ascii="Arial" w:eastAsia="SimSun" w:hAnsi="Arial" w:cs="Arial"/>
          <w:lang w:val="en-US"/>
        </w:rPr>
        <w:t>Programme</w:t>
      </w:r>
      <w:proofErr w:type="spellEnd"/>
      <w:r w:rsidR="00E86944" w:rsidRPr="00E86944">
        <w:rPr>
          <w:rFonts w:ascii="Arial" w:eastAsia="SimSun" w:hAnsi="Arial" w:cs="Arial"/>
          <w:lang w:val="en-US"/>
        </w:rPr>
        <w:t xml:space="preserve">. 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b/>
          <w:lang w:val="en-US"/>
        </w:rPr>
      </w:pPr>
    </w:p>
    <w:p w:rsidR="00A5665C" w:rsidRPr="00A5665C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lang w:val="en-US"/>
        </w:rPr>
        <w:t xml:space="preserve">8. Health and Access to Support. </w:t>
      </w:r>
      <w:r w:rsidRPr="00A5665C">
        <w:rPr>
          <w:rFonts w:ascii="Arial" w:eastAsia="SimSun" w:hAnsi="Arial" w:cs="Arial"/>
          <w:lang w:val="en-US"/>
        </w:rPr>
        <w:t xml:space="preserve">Alex is </w:t>
      </w:r>
      <w:proofErr w:type="spellStart"/>
      <w:r w:rsidRPr="00A5665C">
        <w:rPr>
          <w:rFonts w:ascii="Arial" w:eastAsia="SimSun" w:hAnsi="Arial" w:cs="Arial"/>
          <w:lang w:val="en-US"/>
        </w:rPr>
        <w:t>co-ordinating</w:t>
      </w:r>
      <w:proofErr w:type="spellEnd"/>
      <w:r w:rsidRPr="00A5665C">
        <w:rPr>
          <w:rFonts w:ascii="Arial" w:eastAsia="SimSun" w:hAnsi="Arial" w:cs="Arial"/>
          <w:lang w:val="en-US"/>
        </w:rPr>
        <w:t xml:space="preserve"> a meeting for </w:t>
      </w:r>
      <w:r>
        <w:rPr>
          <w:rFonts w:ascii="Arial" w:eastAsia="SimSun" w:hAnsi="Arial" w:cs="Arial"/>
          <w:lang w:val="en-US"/>
        </w:rPr>
        <w:t xml:space="preserve">stakeholders to ascertain what is available in the area and where the gaps are. There is more information in her Report. </w:t>
      </w:r>
    </w:p>
    <w:p w:rsidR="00A5665C" w:rsidRPr="00A5665C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E86944" w:rsidRPr="00E86944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lang w:val="en-US"/>
        </w:rPr>
        <w:t xml:space="preserve">9. </w:t>
      </w:r>
      <w:r w:rsidR="00E86944" w:rsidRPr="00E86944">
        <w:rPr>
          <w:rFonts w:ascii="Arial" w:eastAsia="SimSun" w:hAnsi="Arial" w:cs="Arial"/>
          <w:b/>
          <w:lang w:val="en-US"/>
        </w:rPr>
        <w:t>Community</w:t>
      </w:r>
      <w:r w:rsidR="00C06740">
        <w:rPr>
          <w:rFonts w:ascii="Arial" w:eastAsia="SimSun" w:hAnsi="Arial" w:cs="Arial"/>
          <w:b/>
          <w:lang w:val="en-US"/>
        </w:rPr>
        <w:t xml:space="preserve"> </w:t>
      </w:r>
      <w:r w:rsidR="00E86944" w:rsidRPr="00E86944">
        <w:rPr>
          <w:rFonts w:ascii="Arial" w:eastAsia="SimSun" w:hAnsi="Arial" w:cs="Arial"/>
          <w:b/>
          <w:lang w:val="en-US"/>
        </w:rPr>
        <w:t xml:space="preserve">Space. </w:t>
      </w:r>
      <w:r w:rsidR="00E86944" w:rsidRPr="00E86944">
        <w:rPr>
          <w:rFonts w:ascii="Arial" w:eastAsia="SimSun" w:hAnsi="Arial" w:cs="Arial"/>
          <w:lang w:val="en-US"/>
        </w:rPr>
        <w:t xml:space="preserve">Brenda and Jayne updated the group on the possible availability of a flat in Derwent House as a Community space. There is around £3,000 of H&amp;S and remedial work to be done </w:t>
      </w:r>
      <w:r w:rsidR="00E86944" w:rsidRPr="00E86944">
        <w:rPr>
          <w:rFonts w:ascii="Arial" w:eastAsia="SimSun" w:hAnsi="Arial" w:cs="Arial"/>
          <w:lang w:val="en-US"/>
        </w:rPr>
        <w:lastRenderedPageBreak/>
        <w:t xml:space="preserve">but an AIM grant could be forthcoming to cover this. We could also have access to community space at the old Children’s Centre at St </w:t>
      </w:r>
      <w:proofErr w:type="spellStart"/>
      <w:r w:rsidR="00E86944" w:rsidRPr="00E86944">
        <w:rPr>
          <w:rFonts w:ascii="Arial" w:eastAsia="SimSun" w:hAnsi="Arial" w:cs="Arial"/>
          <w:lang w:val="en-US"/>
        </w:rPr>
        <w:t>Oswalds</w:t>
      </w:r>
      <w:proofErr w:type="spellEnd"/>
      <w:r w:rsidR="00E86944" w:rsidRPr="00E86944">
        <w:rPr>
          <w:rFonts w:ascii="Arial" w:eastAsia="SimSun" w:hAnsi="Arial" w:cs="Arial"/>
          <w:lang w:val="en-US"/>
        </w:rPr>
        <w:t xml:space="preserve"> School. 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b/>
          <w:lang w:val="en-US"/>
        </w:rPr>
      </w:pPr>
    </w:p>
    <w:p w:rsidR="00A5665C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lang w:val="en-US"/>
        </w:rPr>
        <w:t xml:space="preserve">10. Visit of Matt Leach, Local Trust’s New CEO. </w:t>
      </w:r>
      <w:r>
        <w:rPr>
          <w:rFonts w:ascii="Arial" w:eastAsia="SimSun" w:hAnsi="Arial" w:cs="Arial"/>
          <w:lang w:val="en-US"/>
        </w:rPr>
        <w:t>This will take place on April 21</w:t>
      </w:r>
      <w:r w:rsidRPr="00A5665C">
        <w:rPr>
          <w:rFonts w:ascii="Arial" w:eastAsia="SimSun" w:hAnsi="Arial" w:cs="Arial"/>
          <w:vertAlign w:val="superscript"/>
          <w:lang w:val="en-US"/>
        </w:rPr>
        <w:t>st</w:t>
      </w:r>
      <w:r>
        <w:rPr>
          <w:rFonts w:ascii="Arial" w:eastAsia="SimSun" w:hAnsi="Arial" w:cs="Arial"/>
          <w:lang w:val="en-US"/>
        </w:rPr>
        <w:t xml:space="preserve">. Our area is getting noticed! We will showcase how we work differently by commissioning </w:t>
      </w:r>
      <w:proofErr w:type="spellStart"/>
      <w:r>
        <w:rPr>
          <w:rFonts w:ascii="Arial" w:eastAsia="SimSun" w:hAnsi="Arial" w:cs="Arial"/>
          <w:lang w:val="en-US"/>
        </w:rPr>
        <w:t>organisations</w:t>
      </w:r>
      <w:proofErr w:type="spellEnd"/>
      <w:r>
        <w:rPr>
          <w:rFonts w:ascii="Arial" w:eastAsia="SimSun" w:hAnsi="Arial" w:cs="Arial"/>
          <w:lang w:val="en-US"/>
        </w:rPr>
        <w:t xml:space="preserve"> such as </w:t>
      </w:r>
      <w:proofErr w:type="spellStart"/>
      <w:r>
        <w:rPr>
          <w:rFonts w:ascii="Arial" w:eastAsia="SimSun" w:hAnsi="Arial" w:cs="Arial"/>
          <w:lang w:val="en-US"/>
        </w:rPr>
        <w:t>ContinU</w:t>
      </w:r>
      <w:proofErr w:type="spellEnd"/>
      <w:r>
        <w:rPr>
          <w:rFonts w:ascii="Arial" w:eastAsia="SimSun" w:hAnsi="Arial" w:cs="Arial"/>
          <w:lang w:val="en-US"/>
        </w:rPr>
        <w:t xml:space="preserve"> and Home Start to help us deliver our objectives. </w:t>
      </w:r>
    </w:p>
    <w:p w:rsidR="00A5665C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E86944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 w:rsidRPr="00A5665C">
        <w:rPr>
          <w:rFonts w:ascii="Arial" w:eastAsia="SimSun" w:hAnsi="Arial" w:cs="Arial"/>
          <w:b/>
          <w:lang w:val="en-US"/>
        </w:rPr>
        <w:t xml:space="preserve">11.Big Chat. </w:t>
      </w:r>
      <w:r>
        <w:rPr>
          <w:rFonts w:ascii="Arial" w:eastAsia="SimSun" w:hAnsi="Arial" w:cs="Arial"/>
          <w:lang w:val="en-US"/>
        </w:rPr>
        <w:t xml:space="preserve">The next Big Chat is being hosted by Church Hill, </w:t>
      </w:r>
      <w:proofErr w:type="spellStart"/>
      <w:r>
        <w:rPr>
          <w:rFonts w:ascii="Arial" w:eastAsia="SimSun" w:hAnsi="Arial" w:cs="Arial"/>
          <w:lang w:val="en-US"/>
        </w:rPr>
        <w:t>Redditch</w:t>
      </w:r>
      <w:proofErr w:type="spellEnd"/>
      <w:r>
        <w:rPr>
          <w:rFonts w:ascii="Arial" w:eastAsia="SimSun" w:hAnsi="Arial" w:cs="Arial"/>
          <w:lang w:val="en-US"/>
        </w:rPr>
        <w:t xml:space="preserve"> Big Local, we don’t have a date yet. </w:t>
      </w:r>
    </w:p>
    <w:p w:rsidR="00A5665C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A5665C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 w:rsidRPr="00A5665C">
        <w:rPr>
          <w:rFonts w:ascii="Arial" w:eastAsia="SimSun" w:hAnsi="Arial" w:cs="Arial"/>
          <w:b/>
          <w:lang w:val="en-US"/>
        </w:rPr>
        <w:t xml:space="preserve">12. Promotional Items. </w:t>
      </w:r>
      <w:r w:rsidRPr="00A5665C">
        <w:rPr>
          <w:rFonts w:ascii="Arial" w:eastAsia="SimSun" w:hAnsi="Arial" w:cs="Arial"/>
          <w:lang w:val="en-US"/>
        </w:rPr>
        <w:t>Jayne to prepare a list of possible promo items and costs for the February meeting</w:t>
      </w:r>
      <w:r>
        <w:rPr>
          <w:rFonts w:ascii="Arial" w:eastAsia="SimSun" w:hAnsi="Arial" w:cs="Arial"/>
          <w:lang w:val="en-US"/>
        </w:rPr>
        <w:t xml:space="preserve">. </w:t>
      </w:r>
    </w:p>
    <w:p w:rsidR="00A5665C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B0282E" w:rsidRDefault="00A5665C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 w:rsidRPr="00B0282E">
        <w:rPr>
          <w:rFonts w:ascii="Arial" w:eastAsia="SimSun" w:hAnsi="Arial" w:cs="Arial"/>
          <w:b/>
          <w:lang w:val="en-US"/>
        </w:rPr>
        <w:t xml:space="preserve">13. </w:t>
      </w:r>
      <w:r w:rsidR="00B0282E">
        <w:rPr>
          <w:rFonts w:ascii="Arial" w:eastAsia="SimSun" w:hAnsi="Arial" w:cs="Arial"/>
          <w:b/>
          <w:lang w:val="en-US"/>
        </w:rPr>
        <w:t>Big Local Awards</w:t>
      </w:r>
      <w:r w:rsidR="00C06740">
        <w:rPr>
          <w:rFonts w:ascii="Arial" w:eastAsia="SimSun" w:hAnsi="Arial" w:cs="Arial"/>
          <w:b/>
          <w:lang w:val="en-US"/>
        </w:rPr>
        <w:t xml:space="preserve"> </w:t>
      </w:r>
      <w:r w:rsidR="00B0282E">
        <w:rPr>
          <w:rFonts w:ascii="Arial" w:eastAsia="SimSun" w:hAnsi="Arial" w:cs="Arial"/>
          <w:b/>
          <w:lang w:val="en-US"/>
        </w:rPr>
        <w:t xml:space="preserve">Night. </w:t>
      </w:r>
      <w:r w:rsidR="00B0282E" w:rsidRPr="00B0282E">
        <w:rPr>
          <w:rFonts w:ascii="Arial" w:eastAsia="SimSun" w:hAnsi="Arial" w:cs="Arial"/>
          <w:lang w:val="en-US"/>
        </w:rPr>
        <w:t>This is now booked for 20</w:t>
      </w:r>
      <w:r w:rsidR="00B0282E" w:rsidRPr="00B0282E">
        <w:rPr>
          <w:rFonts w:ascii="Arial" w:eastAsia="SimSun" w:hAnsi="Arial" w:cs="Arial"/>
          <w:vertAlign w:val="superscript"/>
          <w:lang w:val="en-US"/>
        </w:rPr>
        <w:t>th</w:t>
      </w:r>
      <w:r w:rsidR="00B0282E">
        <w:rPr>
          <w:rFonts w:ascii="Arial" w:eastAsia="SimSun" w:hAnsi="Arial" w:cs="Arial"/>
          <w:lang w:val="en-US"/>
        </w:rPr>
        <w:t xml:space="preserve"> May at 6.00 p.m. . Weather permitting it will</w:t>
      </w:r>
      <w:r w:rsidR="00C06740">
        <w:rPr>
          <w:rFonts w:ascii="Arial" w:eastAsia="SimSun" w:hAnsi="Arial" w:cs="Arial"/>
          <w:lang w:val="en-US"/>
        </w:rPr>
        <w:t xml:space="preserve"> </w:t>
      </w:r>
      <w:r w:rsidR="00B0282E">
        <w:rPr>
          <w:rFonts w:ascii="Arial" w:eastAsia="SimSun" w:hAnsi="Arial" w:cs="Arial"/>
          <w:lang w:val="en-US"/>
        </w:rPr>
        <w:t xml:space="preserve">be a BBQ. </w:t>
      </w: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A5665C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 w:rsidRPr="00B0282E">
        <w:rPr>
          <w:rFonts w:ascii="Arial" w:eastAsia="SimSun" w:hAnsi="Arial" w:cs="Arial"/>
          <w:b/>
          <w:lang w:val="en-US"/>
        </w:rPr>
        <w:t>14. Resignation</w:t>
      </w:r>
      <w:r>
        <w:rPr>
          <w:rFonts w:ascii="Arial" w:eastAsia="SimSun" w:hAnsi="Arial" w:cs="Arial"/>
          <w:b/>
          <w:lang w:val="en-US"/>
        </w:rPr>
        <w:t xml:space="preserve"> </w:t>
      </w:r>
      <w:r w:rsidRPr="00B0282E">
        <w:rPr>
          <w:rFonts w:ascii="Arial" w:eastAsia="SimSun" w:hAnsi="Arial" w:cs="Arial"/>
          <w:lang w:val="en-US"/>
        </w:rPr>
        <w:t>After many years of</w:t>
      </w:r>
      <w:r>
        <w:rPr>
          <w:rFonts w:ascii="Arial" w:eastAsia="SimSun" w:hAnsi="Arial" w:cs="Arial"/>
          <w:b/>
          <w:lang w:val="en-US"/>
        </w:rPr>
        <w:t xml:space="preserve"> </w:t>
      </w:r>
      <w:r w:rsidRPr="00B0282E">
        <w:rPr>
          <w:rFonts w:ascii="Arial" w:eastAsia="SimSun" w:hAnsi="Arial" w:cs="Arial"/>
          <w:lang w:val="en-US"/>
        </w:rPr>
        <w:t>service, Jo Knight has resigned from the Partnership.</w:t>
      </w:r>
      <w:r>
        <w:rPr>
          <w:rFonts w:ascii="Arial" w:eastAsia="SimSun" w:hAnsi="Arial" w:cs="Arial"/>
          <w:b/>
          <w:lang w:val="en-US"/>
        </w:rPr>
        <w:t xml:space="preserve"> </w:t>
      </w:r>
      <w:r w:rsidRPr="00B0282E">
        <w:rPr>
          <w:rFonts w:ascii="Arial" w:eastAsia="SimSun" w:hAnsi="Arial" w:cs="Arial"/>
          <w:lang w:val="en-US"/>
        </w:rPr>
        <w:t xml:space="preserve">As </w:t>
      </w:r>
      <w:r>
        <w:rPr>
          <w:rFonts w:ascii="Arial" w:eastAsia="SimSun" w:hAnsi="Arial" w:cs="Arial"/>
          <w:lang w:val="en-US"/>
        </w:rPr>
        <w:t xml:space="preserve">one </w:t>
      </w:r>
      <w:r w:rsidRPr="00B0282E">
        <w:rPr>
          <w:rFonts w:ascii="Arial" w:eastAsia="SimSun" w:hAnsi="Arial" w:cs="Arial"/>
          <w:lang w:val="en-US"/>
        </w:rPr>
        <w:t>of the original members of Big Local</w:t>
      </w:r>
      <w:r>
        <w:rPr>
          <w:rFonts w:ascii="Arial" w:eastAsia="SimSun" w:hAnsi="Arial" w:cs="Arial"/>
          <w:lang w:val="en-US"/>
        </w:rPr>
        <w:t xml:space="preserve"> </w:t>
      </w:r>
      <w:r w:rsidRPr="00B0282E">
        <w:rPr>
          <w:rFonts w:ascii="Arial" w:eastAsia="SimSun" w:hAnsi="Arial" w:cs="Arial"/>
          <w:lang w:val="en-US"/>
        </w:rPr>
        <w:t xml:space="preserve">DY10 </w:t>
      </w:r>
      <w:r>
        <w:rPr>
          <w:rFonts w:ascii="Arial" w:eastAsia="SimSun" w:hAnsi="Arial" w:cs="Arial"/>
          <w:lang w:val="en-US"/>
        </w:rPr>
        <w:t xml:space="preserve">we acknowledge the great contribution Jo has made to the initiative. </w:t>
      </w: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b/>
          <w:lang w:val="en-US"/>
        </w:rPr>
      </w:pPr>
      <w:r w:rsidRPr="00B0282E">
        <w:rPr>
          <w:rFonts w:ascii="Arial" w:eastAsia="SimSun" w:hAnsi="Arial" w:cs="Arial"/>
          <w:b/>
          <w:lang w:val="en-US"/>
        </w:rPr>
        <w:t>15. AOB</w:t>
      </w: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a) </w:t>
      </w:r>
      <w:r w:rsidRPr="00B0282E">
        <w:rPr>
          <w:rFonts w:ascii="Arial" w:eastAsia="SimSun" w:hAnsi="Arial" w:cs="Arial"/>
          <w:lang w:val="en-US"/>
        </w:rPr>
        <w:t xml:space="preserve">We are </w:t>
      </w:r>
      <w:r>
        <w:rPr>
          <w:rFonts w:ascii="Arial" w:eastAsia="SimSun" w:hAnsi="Arial" w:cs="Arial"/>
          <w:lang w:val="en-US"/>
        </w:rPr>
        <w:t xml:space="preserve">currently advertising for a new Apprentice. </w:t>
      </w: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b) Helen said that it is time for a review of</w:t>
      </w:r>
      <w:r w:rsidR="00331EEC">
        <w:rPr>
          <w:rFonts w:ascii="Arial" w:eastAsia="SimSun" w:hAnsi="Arial" w:cs="Arial"/>
          <w:lang w:val="en-US"/>
        </w:rPr>
        <w:t xml:space="preserve"> how we are doing. This should </w:t>
      </w:r>
      <w:r>
        <w:rPr>
          <w:rFonts w:ascii="Arial" w:eastAsia="SimSun" w:hAnsi="Arial" w:cs="Arial"/>
          <w:lang w:val="en-US"/>
        </w:rPr>
        <w:t xml:space="preserve">be in early June. Please suggest suitable venues. </w:t>
      </w: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c) Adrian</w:t>
      </w:r>
      <w:r w:rsidR="00C06740"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  <w:lang w:val="en-US"/>
        </w:rPr>
        <w:t xml:space="preserve">wished to thank the group for all the </w:t>
      </w:r>
      <w:proofErr w:type="spellStart"/>
      <w:r>
        <w:rPr>
          <w:rFonts w:ascii="Arial" w:eastAsia="SimSun" w:hAnsi="Arial" w:cs="Arial"/>
          <w:lang w:val="en-US"/>
        </w:rPr>
        <w:t>Horsefair</w:t>
      </w:r>
      <w:proofErr w:type="spellEnd"/>
      <w:r>
        <w:rPr>
          <w:rFonts w:ascii="Arial" w:eastAsia="SimSun" w:hAnsi="Arial" w:cs="Arial"/>
          <w:lang w:val="en-US"/>
        </w:rPr>
        <w:t xml:space="preserve"> and Proud support, the Christmas event was phenomenal and it is hoped that they will build on that tremendous start. </w:t>
      </w: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B0282E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d) Siri mentioned that St Georges were looking to install a defibrillator. That could be a grant application. Steve to forward details of where to get defibrillators from. </w:t>
      </w:r>
    </w:p>
    <w:p w:rsidR="002365F9" w:rsidRDefault="002365F9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2365F9" w:rsidRDefault="002365F9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e) Helen asked that we could have an electronic copy of the financial report and that it is circulated at next month’s meeting. </w:t>
      </w:r>
    </w:p>
    <w:p w:rsidR="00B0282E" w:rsidRPr="00E86944" w:rsidRDefault="00B0282E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3664FF" w:rsidRPr="00B0282E" w:rsidRDefault="003664FF" w:rsidP="00E86944"/>
    <w:sectPr w:rsidR="003664FF" w:rsidRPr="00B0282E" w:rsidSect="00A5665C">
      <w:pgSz w:w="12240" w:h="15840"/>
      <w:pgMar w:top="1418" w:right="1183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4F"/>
    <w:multiLevelType w:val="hybridMultilevel"/>
    <w:tmpl w:val="BAF6027C"/>
    <w:lvl w:ilvl="0" w:tplc="4A3C56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7762"/>
    <w:multiLevelType w:val="hybridMultilevel"/>
    <w:tmpl w:val="D36456F6"/>
    <w:lvl w:ilvl="0" w:tplc="9AE490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44"/>
    <w:rsid w:val="002365F9"/>
    <w:rsid w:val="00331EEC"/>
    <w:rsid w:val="003664FF"/>
    <w:rsid w:val="00A36FB6"/>
    <w:rsid w:val="00A5665C"/>
    <w:rsid w:val="00B0282E"/>
    <w:rsid w:val="00C06740"/>
    <w:rsid w:val="00CA0262"/>
    <w:rsid w:val="00E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TCHG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Nicholl</dc:creator>
  <cp:lastModifiedBy>Jayne Nicholl</cp:lastModifiedBy>
  <cp:revision>6</cp:revision>
  <dcterms:created xsi:type="dcterms:W3CDTF">2017-01-25T14:33:00Z</dcterms:created>
  <dcterms:modified xsi:type="dcterms:W3CDTF">2017-05-11T10:41:00Z</dcterms:modified>
</cp:coreProperties>
</file>